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2806BB">
      <w:pPr>
        <w:ind w:left="-993" w:right="-428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DA532A">
        <w:rPr>
          <w:bCs/>
          <w:sz w:val="22"/>
          <w:szCs w:val="22"/>
        </w:rPr>
        <w:t>3</w:t>
      </w:r>
      <w:r w:rsidR="00D3594B">
        <w:rPr>
          <w:bCs/>
          <w:sz w:val="22"/>
          <w:szCs w:val="22"/>
        </w:rPr>
        <w:t>.1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2806BB">
      <w:pPr>
        <w:tabs>
          <w:tab w:val="left" w:pos="948"/>
        </w:tabs>
        <w:ind w:left="-993" w:right="-428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4959D3" w:rsidRDefault="001D0AE3" w:rsidP="00E56E72">
      <w:pPr>
        <w:ind w:right="-428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</w:p>
    <w:tbl>
      <w:tblPr>
        <w:tblW w:w="9417" w:type="dxa"/>
        <w:tblInd w:w="93" w:type="dxa"/>
        <w:tblLook w:val="04A0" w:firstRow="1" w:lastRow="0" w:firstColumn="1" w:lastColumn="0" w:noHBand="0" w:noVBand="1"/>
      </w:tblPr>
      <w:tblGrid>
        <w:gridCol w:w="700"/>
        <w:gridCol w:w="1017"/>
        <w:gridCol w:w="7700"/>
      </w:tblGrid>
      <w:tr w:rsidR="00D3594B" w:rsidRPr="00D3594B" w:rsidTr="00D3594B">
        <w:trPr>
          <w:trHeight w:val="690"/>
        </w:trPr>
        <w:tc>
          <w:tcPr>
            <w:tcW w:w="9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594B">
              <w:rPr>
                <w:b/>
                <w:bCs/>
                <w:color w:val="000000"/>
                <w:sz w:val="22"/>
                <w:szCs w:val="22"/>
              </w:rPr>
              <w:t>Перечень КСГ дневного стационара, которые предполагают хирургическое лечение или тромболитическую терапию в 2019 году</w:t>
            </w:r>
          </w:p>
        </w:tc>
      </w:tr>
      <w:tr w:rsidR="00D3594B" w:rsidRPr="00D3594B" w:rsidTr="00D3594B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4B" w:rsidRPr="00D3594B" w:rsidRDefault="00D3594B" w:rsidP="00D3594B">
            <w:pPr>
              <w:jc w:val="center"/>
              <w:rPr>
                <w:b/>
                <w:bCs/>
              </w:rPr>
            </w:pPr>
            <w:r w:rsidRPr="00D3594B">
              <w:rPr>
                <w:b/>
                <w:bCs/>
              </w:rPr>
              <w:t>№ п/п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94B" w:rsidRPr="00D3594B" w:rsidRDefault="00D3594B" w:rsidP="00D3594B">
            <w:pPr>
              <w:jc w:val="center"/>
              <w:rPr>
                <w:b/>
                <w:bCs/>
                <w:color w:val="000000"/>
              </w:rPr>
            </w:pPr>
            <w:r w:rsidRPr="00D3594B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7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594B" w:rsidRPr="00D3594B" w:rsidRDefault="00D3594B" w:rsidP="00D3594B">
            <w:pPr>
              <w:jc w:val="center"/>
              <w:rPr>
                <w:b/>
                <w:bCs/>
                <w:color w:val="000000"/>
              </w:rPr>
            </w:pPr>
            <w:r w:rsidRPr="00D3594B">
              <w:rPr>
                <w:b/>
                <w:bCs/>
                <w:color w:val="000000"/>
              </w:rPr>
              <w:t>Наименование КСГ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ds02.003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ds02.004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ds09.001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мужских половых органах, дети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ds09.002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почке и мочевыделительной системе, дети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ds10.001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по поводу грыж, дети</w:t>
            </w:r>
            <w:bookmarkStart w:id="0" w:name="_GoBack"/>
            <w:bookmarkEnd w:id="0"/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ds13.002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Болезни системы кровообращения с применением инвазивных методов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ds14.001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кишечнике и анальной области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ds14.002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ds16.002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периферической нервной системе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ds18.003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Формирование, имплантация, удаление, смена доступа для диализа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ds19.016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ds19.017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</w:tr>
      <w:tr w:rsidR="00D3594B" w:rsidRPr="00D3594B" w:rsidTr="00D3594B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ds19.028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</w:tr>
      <w:tr w:rsidR="00D3594B" w:rsidRPr="00D3594B" w:rsidTr="00D3594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ds20.002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3594B" w:rsidRPr="00D3594B" w:rsidTr="00D3594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ds20.003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3594B" w:rsidRPr="00D3594B" w:rsidTr="00D3594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ds20.004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D3594B" w:rsidRPr="00D3594B" w:rsidTr="00D3594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ds20.005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ds20.006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Замена речевого процессора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ds21.002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ds21.003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ds21.004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ds21.005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ds21.006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ds25.001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Диагностическое обследование при болезнях системы кровообращения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ds25.002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сосудах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ds25.003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сосудах (уровень 2)</w:t>
            </w:r>
          </w:p>
        </w:tc>
      </w:tr>
      <w:tr w:rsidR="00D3594B" w:rsidRPr="00D3594B" w:rsidTr="00D3594B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ds28.001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ds29.001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ds29.002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ds29.003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ds30.002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ds30.003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ds30.004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ds30.005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ds30.006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ds31.002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ds31.003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ds31.004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ds31.005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органах кроветворения и иммунной системы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ds31.006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молочной железе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ds32.001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по поводу грыж, взрослые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ds32.004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по поводу грыж, взрослые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ds32.005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по поводу грыж, взрослые (уровень 3)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ds32.006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желчном пузыре и желчевыводящих путях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ds32.007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ds32.008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Другие операции на органах брюшной полости (уровень 2)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ds34.002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D3594B" w:rsidRPr="00D3594B" w:rsidTr="00D3594B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jc w:val="center"/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ds34.003</w:t>
            </w:r>
          </w:p>
        </w:tc>
        <w:tc>
          <w:tcPr>
            <w:tcW w:w="7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94B" w:rsidRPr="00D3594B" w:rsidRDefault="00D3594B" w:rsidP="00D3594B">
            <w:pPr>
              <w:rPr>
                <w:color w:val="000000"/>
                <w:sz w:val="22"/>
                <w:szCs w:val="22"/>
              </w:rPr>
            </w:pPr>
            <w:r w:rsidRPr="00D3594B">
              <w:rPr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</w:tr>
    </w:tbl>
    <w:p w:rsidR="00B42B9A" w:rsidRPr="007A0C33" w:rsidRDefault="00B42B9A" w:rsidP="00231B3A"/>
    <w:p w:rsidR="00B42B9A" w:rsidRPr="007A0C33" w:rsidRDefault="00B42B9A" w:rsidP="00231B3A"/>
    <w:p w:rsidR="00B42B9A" w:rsidRPr="007A0C33" w:rsidRDefault="00B42B9A" w:rsidP="00231B3A"/>
    <w:p w:rsidR="00B42B9A" w:rsidRPr="007A0C33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p w:rsidR="00B42B9A" w:rsidRDefault="00B42B9A" w:rsidP="00231B3A"/>
    <w:sectPr w:rsidR="00B42B9A" w:rsidSect="00861F0F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976" w:rsidRDefault="006E3976" w:rsidP="00951CD1">
      <w:r>
        <w:separator/>
      </w:r>
    </w:p>
  </w:endnote>
  <w:endnote w:type="continuationSeparator" w:id="0">
    <w:p w:rsidR="006E3976" w:rsidRDefault="006E3976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976" w:rsidRDefault="006E3976" w:rsidP="00951CD1">
      <w:r>
        <w:separator/>
      </w:r>
    </w:p>
  </w:footnote>
  <w:footnote w:type="continuationSeparator" w:id="0">
    <w:p w:rsidR="006E3976" w:rsidRDefault="006E3976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3C19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B7724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31E9"/>
    <w:rsid w:val="002806BB"/>
    <w:rsid w:val="00285592"/>
    <w:rsid w:val="002A1DE2"/>
    <w:rsid w:val="002A5FCA"/>
    <w:rsid w:val="002C278A"/>
    <w:rsid w:val="002E07EF"/>
    <w:rsid w:val="002E0E2C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4038B0"/>
    <w:rsid w:val="00425A7B"/>
    <w:rsid w:val="00431ACE"/>
    <w:rsid w:val="00433A28"/>
    <w:rsid w:val="00445FC0"/>
    <w:rsid w:val="004500D6"/>
    <w:rsid w:val="004727B1"/>
    <w:rsid w:val="00492E68"/>
    <w:rsid w:val="004959D3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4886"/>
    <w:rsid w:val="00526F49"/>
    <w:rsid w:val="00544FFC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A2767"/>
    <w:rsid w:val="006B1D0F"/>
    <w:rsid w:val="006C13B5"/>
    <w:rsid w:val="006C25B2"/>
    <w:rsid w:val="006E3976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A0C33"/>
    <w:rsid w:val="007C3724"/>
    <w:rsid w:val="007D0736"/>
    <w:rsid w:val="007D124E"/>
    <w:rsid w:val="007F0336"/>
    <w:rsid w:val="0080443B"/>
    <w:rsid w:val="00812507"/>
    <w:rsid w:val="00820633"/>
    <w:rsid w:val="00822659"/>
    <w:rsid w:val="00861F0F"/>
    <w:rsid w:val="0087360E"/>
    <w:rsid w:val="008B0A78"/>
    <w:rsid w:val="008B697D"/>
    <w:rsid w:val="008B7069"/>
    <w:rsid w:val="008C3FFB"/>
    <w:rsid w:val="008E3121"/>
    <w:rsid w:val="008F4177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1EF"/>
    <w:rsid w:val="009E6906"/>
    <w:rsid w:val="009F028F"/>
    <w:rsid w:val="009F4F4D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12FB2"/>
    <w:rsid w:val="00C55827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3594B"/>
    <w:rsid w:val="00D52DA4"/>
    <w:rsid w:val="00D73D16"/>
    <w:rsid w:val="00D7405E"/>
    <w:rsid w:val="00DA0CDA"/>
    <w:rsid w:val="00DA36F7"/>
    <w:rsid w:val="00DA532A"/>
    <w:rsid w:val="00DB5BCF"/>
    <w:rsid w:val="00DC1D45"/>
    <w:rsid w:val="00DC3CFD"/>
    <w:rsid w:val="00DD26B1"/>
    <w:rsid w:val="00DD457C"/>
    <w:rsid w:val="00E32580"/>
    <w:rsid w:val="00E4076F"/>
    <w:rsid w:val="00E46FD6"/>
    <w:rsid w:val="00E56E72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4452EF-FC2D-4D35-B5FD-4C28FBEE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91CBA-08FC-4508-B1C6-940F2D6E7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4</cp:revision>
  <cp:lastPrinted>2016-12-28T05:03:00Z</cp:lastPrinted>
  <dcterms:created xsi:type="dcterms:W3CDTF">2019-01-24T11:37:00Z</dcterms:created>
  <dcterms:modified xsi:type="dcterms:W3CDTF">2019-10-07T13:53:00Z</dcterms:modified>
</cp:coreProperties>
</file>